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仿宋" w:hAnsi="仿宋" w:eastAsia="仿宋"/>
        </w:rPr>
      </w:pPr>
      <w:bookmarkStart w:id="0" w:name="_GoBack"/>
      <w:r>
        <w:rPr>
          <w:rFonts w:hint="eastAsia" w:ascii="仿宋" w:hAnsi="仿宋" w:eastAsia="仿宋" w:cs="STSongStd-Light"/>
          <w:b/>
          <w:bCs/>
          <w:sz w:val="48"/>
          <w:szCs w:val="48"/>
          <w:lang w:val="en-US" w:eastAsia="zh-CN"/>
        </w:rPr>
        <w:t>东湖区</w:t>
      </w:r>
      <w:r>
        <w:rPr>
          <w:rFonts w:ascii="仿宋" w:hAnsi="仿宋" w:eastAsia="仿宋" w:cs="STSongStd-Light"/>
          <w:b/>
          <w:bCs/>
          <w:sz w:val="48"/>
          <w:szCs w:val="48"/>
        </w:rPr>
        <w:t>政府信息公开申请表</w:t>
      </w:r>
      <w:bookmarkEnd w:id="0"/>
      <w:r>
        <w:rPr>
          <w:rFonts w:ascii="仿宋" w:hAnsi="仿宋" w:eastAsia="仿宋"/>
        </w:rPr>
        <w:t xml:space="preserve"> </w:t>
      </w:r>
    </w:p>
    <w:tbl>
      <w:tblPr>
        <w:tblStyle w:val="7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FFFFFF"/>
            <w:textDirection w:val="tbLrV"/>
            <w:vAlign w:val="center"/>
          </w:tcPr>
          <w:p>
            <w:pPr>
              <w:wordWrap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  请  人  信  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</w:rPr>
              <w:t>或者其他 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需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（必选）</w:t>
            </w:r>
          </w:p>
        </w:tc>
      </w:tr>
    </w:tbl>
    <w:p>
      <w:pPr>
        <w:wordWrap w:val="0"/>
        <w:spacing w:line="56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E6"/>
    <w:rsid w:val="001A32E6"/>
    <w:rsid w:val="00F13D5E"/>
    <w:rsid w:val="00FA60C2"/>
    <w:rsid w:val="0F074FAA"/>
    <w:rsid w:val="31C45A40"/>
    <w:rsid w:val="4793660E"/>
    <w:rsid w:val="FAE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1</TotalTime>
  <ScaleCrop>false</ScaleCrop>
  <LinksUpToDate>false</LinksUpToDate>
  <CharactersWithSpaces>348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2020-04-30T16:42:00Z</dcterms:created>
  <dc:creator>Administrator.PC-20170318GOUT</dc:creator>
  <cp:lastModifiedBy>fairy</cp:lastModifiedBy>
  <dcterms:modified xsi:type="dcterms:W3CDTF">2021-12-17T03:41:57Z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33C002C82FBF4342AE2DD90C47B4437F</vt:lpwstr>
  </property>
</Properties>
</file>